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C5341"/>
        </w:rPr>
        <w:t>MEISTER CO., LTD. / GLOBAL PROJECT OFFICE</w:t>
      </w:r>
    </w:p>
    <w:p>
      <w:pPr>
        <w:jc w:val="center"/>
      </w:pPr>
      <w:r>
        <w:rPr>
          <w:b/>
          <w:color w:val="073A33"/>
          <w:sz w:val="40"/>
        </w:rPr>
        <w:t>COUNTRY SALES EMAIL TRANSLATION KIT</w:t>
      </w:r>
    </w:p>
    <w:p>
      <w:pPr>
        <w:jc w:val="center"/>
      </w:pPr>
      <w:r>
        <w:rPr>
          <w:i/>
        </w:rPr>
        <w:t>Official-contact outreach for paid tests and qualified partners</w:t>
      </w:r>
    </w:p>
    <w:p>
      <w:pPr>
        <w:pStyle w:val="Heading2"/>
      </w:pPr>
      <w:r>
        <w:t>English</w:t>
      </w:r>
    </w:p>
    <w:p>
      <w:r>
        <w:t>Subject: Verification-led environmental technology assessment</w:t>
      </w:r>
    </w:p>
    <w:p>
      <w:r>
        <w:t>MEISTER Co., Ltd. in Japan proposes a confidential review followed by a paid representative test, independent analysis and pilot decision. Please share the material or contaminant, report, quantity, site, regulatory target and schedule.</w:t>
      </w:r>
    </w:p>
    <w:p>
      <w:pPr>
        <w:pStyle w:val="Heading2"/>
      </w:pPr>
      <w:r>
        <w:t>繁體中文</w:t>
      </w:r>
    </w:p>
    <w:p>
      <w:r>
        <w:t>主旨：以驗證為基礎的環境技術評估</w:t>
      </w:r>
    </w:p>
    <w:p>
      <w:r>
        <w:t>日本MEISTER株式會社建議先進行保密資料審查，再安排付費代表性試驗、獨立分析及示範評估。敬請提供處理物或污染物、分析報告、數量、場址、法規目標與時程。</w:t>
      </w:r>
    </w:p>
    <w:p>
      <w:pPr>
        <w:pStyle w:val="Heading2"/>
      </w:pPr>
      <w:r>
        <w:t>Tiếng Việt</w:t>
      </w:r>
    </w:p>
    <w:p>
      <w:r>
        <w:t>Chủ đề: Đánh giá công nghệ môi trường dựa trên kiểm chứng</w:t>
      </w:r>
    </w:p>
    <w:p>
      <w:r>
        <w:t>Công ty MEISTER Nhật Bản đề xuất rà soát bảo mật, sau đó thử nghiệm mẫu đại diện có trả phí, phân tích độc lập và quyết định pilot. Vui lòng cung cấp vật liệu/chất ô nhiễm, báo cáo, khối lượng, địa điểm, mục tiêu pháp lý và tiến độ.</w:t>
      </w:r>
    </w:p>
    <w:p>
      <w:pPr>
        <w:pStyle w:val="Heading2"/>
      </w:pPr>
      <w:r>
        <w:t>हिन्दी</w:t>
      </w:r>
    </w:p>
    <w:p>
      <w:r>
        <w:t>विषय: सत्यापन-आधारित पर्यावरण प्रौद्योगिकी मूल्यांकन</w:t>
      </w:r>
    </w:p>
    <w:p>
      <w:r>
        <w:t>जापान की MEISTER कंपनी गोपनीय दस्तावेज समीक्षा, सशुल्क प्रतिनिधि परीक्षण, स्वतंत्र विश्लेषण और पायलट निर्णय का प्रस्ताव करती है। कृपया सामग्री/प्रदूषक, रिपोर्ट, मात्रा, स्थल, नियामक लक्ष्य और समय-सारिणी भेजें।</w:t>
      </w:r>
    </w:p>
    <w:p>
      <w:pPr>
        <w:pStyle w:val="Heading2"/>
      </w:pPr>
      <w:r>
        <w:t>العربية</w:t>
      </w:r>
    </w:p>
    <w:p>
      <w:r>
        <w:t>الموضوع: تقييم تقنية بيئية قائم على التحقق</w:t>
      </w:r>
    </w:p>
    <w:p>
      <w:r>
        <w:t>تقترح شركة MEISTER اليابانية مراجعة سرية للوثائق يتبعها اختبار مدفوع لعينة ممثلة وتحليل مستقل وقرار بشأن المشروع التجريبي. يرجى إرسال المادة أو الملوث والتقرير والكمية والموقع والهدف التنظيمي والجدول الزمني.</w:t>
      </w:r>
    </w:p>
    <w:p>
      <w:pPr>
        <w:pStyle w:val="Heading2"/>
      </w:pPr>
      <w:r>
        <w:t>Bahasa Indonesia</w:t>
      </w:r>
    </w:p>
    <w:p>
      <w:r>
        <w:t>Subjek: Penilaian teknologi lingkungan berbasis verifikasi</w:t>
      </w:r>
    </w:p>
    <w:p>
      <w:r>
        <w:t>MEISTER Jepang mengusulkan peninjauan rahasia, dilanjutkan uji berbayar atas sampel representatif, analisis independen, dan keputusan pilot. Mohon kirim jenis bahan/pencemar, laporan, jumlah, lokasi, target regulasi, dan jadwal.</w:t>
      </w:r>
    </w:p>
    <w:p>
      <w:pPr>
        <w:pStyle w:val="Heading2"/>
      </w:pPr>
      <w:r>
        <w:t>ไทย</w:t>
      </w:r>
    </w:p>
    <w:p>
      <w:r>
        <w:t>หัวข้อ: การประเมินเทคโนโลยีสิ่งแวดล้อมโดยยึดหลักการตรวจสอบ</w:t>
      </w:r>
    </w:p>
    <w:p>
      <w:r>
        <w:t>บริษัท MEISTER ประเทศญี่ปุ่นเสนอการทบทวนข้อมูลแบบเป็นความลับ จากนั้นจึงทดสอบตัวอย่างตัวแทนแบบมีค่าใช้จ่าย วิเคราะห์โดยหน่วยงานอิสระ และพิจารณาโครงการนำร่อง กรุณาส่งข้อมูลวัสดุหรือสารปนเปื้อน รายงาน ปริมาณ สถานที่ เป้าหมายตามกฎหมาย และกำหนดการ</w:t>
      </w:r>
    </w:p>
    <w:p>
      <w:pPr>
        <w:pStyle w:val="Heading2"/>
      </w:pPr>
      <w:r>
        <w:t>Bahasa Melayu</w:t>
      </w:r>
    </w:p>
    <w:p>
      <w:r>
        <w:t>Subjek: Penilaian teknologi alam sekitar berasaskan pengesahan</w:t>
      </w:r>
    </w:p>
    <w:p>
      <w:r>
        <w:t>MEISTER Jepun mencadangkan semakan sulit diikuti ujian berbayar menggunakan sampel wakil, analisis bebas dan keputusan perintis. Sila berikan bahan/pencemar, laporan, kuantiti, lokasi, sasaran peraturan dan jadual.</w:t>
      </w:r>
    </w:p>
    <w:p>
      <w:pPr>
        <w:pStyle w:val="Heading2"/>
      </w:pPr>
      <w:r>
        <w:t>বাংলা</w:t>
      </w:r>
    </w:p>
    <w:p>
      <w:r>
        <w:t>বিষয়: যাচাই-ভিত্তিক পরিবেশ প্রযুক্তি মূল্যায়ন</w:t>
      </w:r>
    </w:p>
    <w:p>
      <w:r>
        <w:t>জাপানের MEISTER গোপনীয় নথি পর্যালোচনা, অর্থপ্রদত্ত প্রতিনিধিত্বমূলক পরীক্ষা, স্বাধীন বিশ্লেষণ এবং পাইলট সিদ্ধান্তের প্রস্তাব করছে। অনুগ্রহ করে উপাদান/দূষক, প্রতিবেদন, পরিমাণ, স্থান, নিয়ন্ত্রক লক্ষ্য এবং সময়সূচি পাঠান।</w:t>
      </w:r>
    </w:p>
    <w:p>
      <w:pPr>
        <w:pStyle w:val="Heading1"/>
      </w:pPr>
      <w:r>
        <w:t>Mandatory English footer</w:t>
      </w:r>
    </w:p>
    <w:p>
      <w:r>
        <w:t>Individual results are not guarantees. Final scope depends on representative testing, independent analysis and local regulatory review. Detailed technical information is disclosed only under an NDA.</w:t>
      </w:r>
    </w:p>
    <w:p>
      <w:pPr>
        <w:pStyle w:val="Heading1"/>
      </w:pPr>
      <w:r>
        <w:t>Routing</w:t>
      </w:r>
    </w:p>
    <w:tbl>
      <w:tblPr>
        <w:tblStyle w:val="LightShading-Accent1"/>
        <w:tblW w:type="auto" w:w="0"/>
        <w:jc w:val="center"/>
        <w:tblLook w:firstColumn="1" w:firstRow="1" w:lastColumn="0" w:lastRow="0" w:noHBand="0" w:noVBand="1" w:val="04A0"/>
      </w:tblPr>
      <w:tblGrid>
        <w:gridCol w:w="3400"/>
        <w:gridCol w:w="3400"/>
        <w:gridCol w:w="3400"/>
      </w:tblGrid>
      <w:tr>
        <w:tc>
          <w:tcPr>
            <w:tcW w:type="dxa" w:w="3400"/>
          </w:tcPr>
          <w:p>
            <w:r>
              <w:t>Market</w:t>
            </w:r>
          </w:p>
        </w:tc>
        <w:tc>
          <w:tcPr>
            <w:tcW w:type="dxa" w:w="3400"/>
          </w:tcPr>
          <w:p>
            <w:r>
              <w:t>Primary offer</w:t>
            </w:r>
          </w:p>
        </w:tc>
        <w:tc>
          <w:tcPr>
            <w:tcW w:type="dxa" w:w="3400"/>
          </w:tcPr>
          <w:p>
            <w:r>
              <w:t>CTA</w:t>
            </w:r>
          </w:p>
        </w:tc>
      </w:tr>
      <w:tr>
        <w:tc>
          <w:tcPr>
            <w:tcW w:type="dxa" w:w="3400"/>
          </w:tcPr>
          <w:p>
            <w:r>
              <w:t>Viet Nam</w:t>
            </w:r>
          </w:p>
        </w:tc>
        <w:tc>
          <w:tcPr>
            <w:tcW w:type="dxa" w:w="3400"/>
          </w:tcPr>
          <w:p>
            <w:r>
              <w:t>Dioxin/PCB assessment</w:t>
            </w:r>
          </w:p>
        </w:tc>
        <w:tc>
          <w:tcPr>
            <w:tcW w:type="dxa" w:w="3400"/>
          </w:tcPr>
          <w:p>
            <w:r>
              <w:t>NDA + paid test</w:t>
            </w:r>
          </w:p>
        </w:tc>
      </w:tr>
      <w:tr>
        <w:tc>
          <w:tcPr>
            <w:tcW w:type="dxa" w:w="3400"/>
          </w:tcPr>
          <w:p>
            <w:r>
              <w:t>Taiwan</w:t>
            </w:r>
          </w:p>
        </w:tc>
        <w:tc>
          <w:tcPr>
            <w:tcW w:type="dxa" w:w="3400"/>
          </w:tcPr>
          <w:p>
            <w:r>
              <w:t>Soil/A-MEISTER engineering</w:t>
            </w:r>
          </w:p>
        </w:tc>
        <w:tc>
          <w:tcPr>
            <w:tcW w:type="dxa" w:w="3400"/>
          </w:tcPr>
          <w:p>
            <w:r>
              <w:t>Technical meeting</w:t>
            </w:r>
          </w:p>
        </w:tc>
      </w:tr>
      <w:tr>
        <w:tc>
          <w:tcPr>
            <w:tcW w:type="dxa" w:w="3400"/>
          </w:tcPr>
          <w:p>
            <w:r>
              <w:t>India</w:t>
            </w:r>
          </w:p>
        </w:tc>
        <w:tc>
          <w:tcPr>
            <w:tcW w:type="dxa" w:w="3400"/>
          </w:tcPr>
          <w:p>
            <w:r>
              <w:t>A-MEISTER / digestion pretreatment</w:t>
            </w:r>
          </w:p>
        </w:tc>
        <w:tc>
          <w:tcPr>
            <w:tcW w:type="dxa" w:w="3400"/>
          </w:tcPr>
          <w:p>
            <w:r>
              <w:t>Feedstock test</w:t>
            </w:r>
          </w:p>
        </w:tc>
      </w:tr>
      <w:tr>
        <w:tc>
          <w:tcPr>
            <w:tcW w:type="dxa" w:w="3400"/>
          </w:tcPr>
          <w:p>
            <w:r>
              <w:t>Middle East</w:t>
            </w:r>
          </w:p>
        </w:tc>
        <w:tc>
          <w:tcPr>
            <w:tcW w:type="dxa" w:w="3400"/>
          </w:tcPr>
          <w:p>
            <w:r>
              <w:t>Industrial waste / partner</w:t>
            </w:r>
          </w:p>
        </w:tc>
        <w:tc>
          <w:tcPr>
            <w:tcW w:type="dxa" w:w="3400"/>
          </w:tcPr>
          <w:p>
            <w:r>
              <w:t>Site and compliance review</w:t>
            </w:r>
          </w:p>
        </w:tc>
      </w:tr>
      <w:tr>
        <w:tc>
          <w:tcPr>
            <w:tcW w:type="dxa" w:w="3400"/>
          </w:tcPr>
          <w:p>
            <w:r>
              <w:t>Southeast Asia</w:t>
            </w:r>
          </w:p>
        </w:tc>
        <w:tc>
          <w:tcPr>
            <w:tcW w:type="dxa" w:w="3400"/>
          </w:tcPr>
          <w:p>
            <w:r>
              <w:t>A-MEISTER / Grease Trap</w:t>
            </w:r>
          </w:p>
        </w:tc>
        <w:tc>
          <w:tcPr>
            <w:tcW w:type="dxa" w:w="3400"/>
          </w:tcPr>
          <w:p>
            <w:r>
              <w:t>Qualified partner or multi-site inquiry</w:t>
            </w:r>
          </w:p>
        </w:tc>
      </w:tr>
    </w:tbl>
    <w:sectPr w:rsidR="00FC693F" w:rsidRPr="0006063C" w:rsidSect="00034616">
      <w:footerReference w:type="default" r:id="rId9"/>
      <w:pgSz w:w="12240" w:h="15840"/>
      <w:pgMar w:top="879" w:right="1020" w:bottom="822"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MEISTER Co., Ltd. | Project-specific approval required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