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C5341"/>
        </w:rPr>
        <w:t>MEISTER CO., LTD. / GLOBAL PROJECT OFFICE</w:t>
      </w:r>
    </w:p>
    <w:p>
      <w:pPr>
        <w:jc w:val="center"/>
      </w:pPr>
      <w:r>
        <w:rPr>
          <w:b/>
          <w:color w:val="073A33"/>
          <w:sz w:val="40"/>
        </w:rPr>
        <w:t>OVERSEAS PAID TREATABILITY TEST APPLICATION</w:t>
      </w:r>
    </w:p>
    <w:p>
      <w:pPr>
        <w:jc w:val="center"/>
      </w:pPr>
      <w:r>
        <w:rPr>
          <w:i/>
        </w:rPr>
        <w:t>Dioxin / PCB soil, A-MEISTER feedstock and related environmental projects</w:t>
      </w:r>
    </w:p>
    <w:p>
      <w:pPr>
        <w:pStyle w:val="Heading1"/>
      </w:pPr>
      <w:r>
        <w:t>1. Applicant and project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Required item</w:t>
            </w:r>
          </w:p>
        </w:tc>
        <w:tc>
          <w:tcPr>
            <w:tcW w:type="dxa" w:w="5100"/>
          </w:tcPr>
          <w:p>
            <w:r>
              <w:t>Applicant entry</w:t>
            </w:r>
          </w:p>
        </w:tc>
      </w:tr>
      <w:tr>
        <w:tc>
          <w:tcPr>
            <w:tcW w:type="dxa" w:w="5100"/>
          </w:tcPr>
          <w:p>
            <w:r>
              <w:t>Legal company / organization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Registered address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Contact person / title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Email / telephone / WhatsApp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Country and project site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Project owner / competent authority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Requested language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Requested package: document review / screening / extended / pilot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pStyle w:val="Heading1"/>
      </w:pPr>
      <w:r>
        <w:t>2. Sample and objective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Required item</w:t>
            </w:r>
          </w:p>
        </w:tc>
        <w:tc>
          <w:tcPr>
            <w:tcW w:type="dxa" w:w="5100"/>
          </w:tcPr>
          <w:p>
            <w:r>
              <w:t>Applicant entry</w:t>
            </w:r>
          </w:p>
        </w:tc>
      </w:tr>
      <w:tr>
        <w:tc>
          <w:tcPr>
            <w:tcW w:type="dxa" w:w="5100"/>
          </w:tcPr>
          <w:p>
            <w:r>
              <w:t>Sample or material name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Origin and process history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Target contaminant / component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Concentration and analytical method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Estimated project quantity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Sample quantity offered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Physical form / moisture / pH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Test objective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Pre-agreed success criterion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Requested completion date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pStyle w:val="Heading1"/>
      </w:pPr>
      <w:r>
        <w:t>3. Hazards and documents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Required item</w:t>
            </w:r>
          </w:p>
        </w:tc>
        <w:tc>
          <w:tcPr>
            <w:tcW w:type="dxa" w:w="5100"/>
          </w:tcPr>
          <w:p>
            <w:r>
              <w:t>Applicant entry</w:t>
            </w:r>
          </w:p>
        </w:tc>
      </w:tr>
      <w:tr>
        <w:tc>
          <w:tcPr>
            <w:tcW w:type="dxa" w:w="5100"/>
          </w:tcPr>
          <w:p>
            <w:r>
              <w:t>SDS / analytical certificate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Dioxin / PCB / POPs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Heavy metals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Pathogens / biological risk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Flammable / explosive / oxidizing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Radioactive or unknown material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Existing permits / authority instructions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Packaging and chain of custody</w:t>
            </w:r>
          </w:p>
        </w:tc>
        <w:tc>
          <w:tcPr>
            <w:tcW w:type="dxa" w:w="5100"/>
          </w:tcPr>
          <w:p>
            <w:r/>
          </w:p>
        </w:tc>
      </w:tr>
    </w:tbl>
    <w:p>
      <w:pPr>
        <w:pStyle w:val="Heading1"/>
      </w:pPr>
      <w:r>
        <w:t>4. Commercial acknowledgement</w:t>
      </w:r>
    </w:p>
    <w:p>
      <w:pPr>
        <w:pStyle w:val="ListBullet"/>
      </w:pPr>
      <w:r>
        <w:t>Document review: JPY 150,000 excluding tax.</w:t>
      </w:r>
    </w:p>
    <w:p>
      <w:pPr>
        <w:pStyle w:val="ListBullet"/>
      </w:pPr>
      <w:r>
        <w:t>Laboratory screening: from JPY 800,000 excluding tax and external analysis.</w:t>
      </w:r>
    </w:p>
    <w:p>
      <w:pPr>
        <w:pStyle w:val="ListBullet"/>
      </w:pPr>
      <w:r>
        <w:t>Extended verification: from JPY 2,500,000 excluding tax.</w:t>
      </w:r>
    </w:p>
    <w:p>
      <w:pPr>
        <w:pStyle w:val="ListBullet"/>
      </w:pPr>
      <w:r>
        <w:t>Shipment, customs, analysis, hazardous handling, travel, translation, permits and disposal may be additional.</w:t>
      </w:r>
    </w:p>
    <w:p>
      <w:pPr>
        <w:pStyle w:val="ListBullet"/>
      </w:pPr>
      <w:r>
        <w:t>No full-scale performance, equipment price, regulatory acceptance or completion date is guaranteed by the test.</w:t>
      </w:r>
    </w:p>
    <w:p>
      <w:pPr>
        <w:pStyle w:val="Heading1"/>
      </w:pPr>
      <w:r>
        <w:t>5. Applicant declaration</w:t>
      </w:r>
    </w:p>
    <w:p>
      <w:r>
        <w:t>The applicant confirms that all disclosed information is accurate; the sample may be lawfully shipped, received, tested, stored and disposed of; and all known hazards have been disclosed. MEISTER may refuse or stop work when information is incomplete or a previously undisclosed hazard is identified.</w:t>
      </w:r>
    </w:p>
    <w:tbl>
      <w:tblPr>
        <w:tblStyle w:val="LightShading-Accent1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t>Required item</w:t>
            </w:r>
          </w:p>
        </w:tc>
        <w:tc>
          <w:tcPr>
            <w:tcW w:type="dxa" w:w="5100"/>
          </w:tcPr>
          <w:p>
            <w:r>
              <w:t>Applicant entry</w:t>
            </w:r>
          </w:p>
        </w:tc>
      </w:tr>
      <w:tr>
        <w:tc>
          <w:tcPr>
            <w:tcW w:type="dxa" w:w="5100"/>
          </w:tcPr>
          <w:p>
            <w:r>
              <w:t>Authorized signatory / title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Signature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Date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MEISTER acceptance number</w:t>
            </w:r>
          </w:p>
        </w:tc>
        <w:tc>
          <w:tcPr>
            <w:tcW w:type="dxa" w:w="5100"/>
          </w:tcPr>
          <w:p>
            <w:r/>
          </w:p>
        </w:tc>
      </w:tr>
      <w:tr>
        <w:tc>
          <w:tcPr>
            <w:tcW w:type="dxa" w:w="5100"/>
          </w:tcPr>
          <w:p>
            <w:r>
              <w:t>MEISTER authorized approval</w:t>
            </w:r>
          </w:p>
        </w:tc>
        <w:tc>
          <w:tcPr>
            <w:tcW w:type="dxa" w:w="5100"/>
          </w:tcPr>
          <w:p>
            <w:r/>
          </w:p>
        </w:tc>
      </w:tr>
    </w:tbl>
    <w:sectPr w:rsidR="00FC693F" w:rsidRPr="0006063C" w:rsidSect="00034616">
      <w:footerReference w:type="default" r:id="rId9"/>
      <w:pgSz w:w="12240" w:h="15840"/>
      <w:pgMar w:top="879" w:right="1020" w:bottom="822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MEISTER Co., Ltd. | Project-specific approval required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